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7119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6775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27AB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6775E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6775E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677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677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6775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27AB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46775E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27AB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677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4677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4677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46775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proofErr w:type="spellStart"/>
          <w:r>
            <w:rPr>
              <w:rFonts w:ascii="Times New Roman" w:hAnsi="Times New Roman"/>
              <w:sz w:val="24"/>
            </w:rPr>
            <w:t>Telemedicina</w:t>
          </w:r>
          <w:proofErr w:type="spellEnd"/>
          <w:r>
            <w:rPr>
              <w:rFonts w:ascii="Times New Roman" w:hAnsi="Times New Roman"/>
              <w:sz w:val="24"/>
            </w:rPr>
            <w:t xml:space="preserve"> szolgáltatás folytatás</w:t>
          </w:r>
          <w:r w:rsidR="006F5AD5">
            <w:rPr>
              <w:rFonts w:ascii="Times New Roman" w:hAnsi="Times New Roman"/>
              <w:sz w:val="24"/>
            </w:rPr>
            <w:t>ára</w:t>
          </w:r>
          <w:r>
            <w:rPr>
              <w:rFonts w:ascii="Times New Roman" w:hAnsi="Times New Roman"/>
              <w:sz w:val="24"/>
            </w:rPr>
            <w:t xml:space="preserve"> Erzsébetvárosban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677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677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4677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677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6775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46775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D3E19" w:rsidRDefault="004677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3E1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D3E1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D3E1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D3E19" w:rsidRDefault="004677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D3E1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D3E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3E1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D3E19">
        <w:rPr>
          <w:rFonts w:ascii="Times New Roman" w:hAnsi="Times New Roman"/>
          <w:b/>
          <w:bCs/>
          <w:sz w:val="24"/>
          <w:szCs w:val="24"/>
        </w:rPr>
        <w:t>egyszerű</w:t>
      </w:r>
      <w:r w:rsidRPr="000D3E1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5E74" w:rsidRPr="008C2E79" w:rsidRDefault="0046775E" w:rsidP="003B427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8C2E79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8C2E79" w:rsidRDefault="008C2E79" w:rsidP="003B427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D00D6" w:rsidRDefault="00DD00D6" w:rsidP="003B427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spellStart"/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>Bischitz</w:t>
      </w:r>
      <w:proofErr w:type="spellEnd"/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 xml:space="preserve"> Johanna Integrált Humán Szolgáltató Központ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(továbbiakban: Humán Szolgáltató) </w:t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>igazgatója 2023. február 22. napján megküldött levelével javaslatot tett az Egészs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éges Budapest Program 2022. évi p</w:t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 xml:space="preserve">rogramelemei közül a </w:t>
      </w:r>
      <w:proofErr w:type="spellStart"/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>telemedicina</w:t>
      </w:r>
      <w:proofErr w:type="spellEnd"/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 xml:space="preserve"> szolgáltatás további folytatására.</w:t>
      </w:r>
    </w:p>
    <w:p w:rsidR="005408F7" w:rsidRDefault="005408F7" w:rsidP="005408F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408F7" w:rsidRPr="003B427F" w:rsidRDefault="005408F7" w:rsidP="005408F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>Igazgató Asszony levelében a szolgáltatás folytatását az alábbiakkal indokolta:</w:t>
      </w:r>
    </w:p>
    <w:p w:rsidR="005408F7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„Erzsébetváros Önkormányzatának egészségügyi alapellátásra vonatkozó fejlesztési koncepciója az Egészséges Budapest Program keretein belül a 2022 évben valósult meg </w:t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Erzsébetvárosban a </w:t>
      </w:r>
      <w:proofErr w:type="spellStart"/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>Telemedicina</w:t>
      </w:r>
      <w:proofErr w:type="spellEnd"/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 xml:space="preserve"> megoldások bevezetése a Doktor24 szolgáltató által.</w:t>
      </w:r>
    </w:p>
    <w:p w:rsidR="005408F7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Telemedicina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szolgáltatás nyújtása egy speciális digitális készülék használatával történt, amely helyben rögzítette az ellátott szív és tüdőhangjait, felvételeket készített a torokról és a hallójáratról, a bőrelváltozásokról, valamint a testhőmérsékletről. A készülék használatának előnye, hogy orvosi végzettség nélkül, oktatást követően könnyen elsajátítható. A helyszínen felvett diagnosztikai adatokat az eszköz biztonságos csatornán keresztül továbbította a szolgáltatóhoz. A szolgáltató az elmúlt év folyamán biztosította a digitális eszközöket, a számítástechnikai háttér-eszközökön futó alkalmazások telepítését, illetve oktatásban részesítette a programban résztvevő kollégákat.</w:t>
      </w:r>
    </w:p>
    <w:p w:rsidR="005408F7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2022. augusztus hónap- </w:t>
      </w: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Higo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eszköz az alábbi helyszínekre került kihelyezésre:</w:t>
      </w:r>
    </w:p>
    <w:p w:rsidR="005408F7" w:rsidRPr="003B427F" w:rsidRDefault="005408F7" w:rsidP="005408F7">
      <w:pPr>
        <w:numPr>
          <w:ilvl w:val="0"/>
          <w:numId w:val="21"/>
        </w:numPr>
        <w:spacing w:after="0" w:line="240" w:lineRule="auto"/>
        <w:ind w:left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Peterdy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utcai idős bentlakásos otthon</w:t>
      </w:r>
    </w:p>
    <w:p w:rsidR="005408F7" w:rsidRPr="003B427F" w:rsidRDefault="005408F7" w:rsidP="005408F7">
      <w:pPr>
        <w:numPr>
          <w:ilvl w:val="0"/>
          <w:numId w:val="21"/>
        </w:numPr>
        <w:spacing w:after="0" w:line="240" w:lineRule="auto"/>
        <w:ind w:left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Dózsa György úti idős bentlakásos otthon</w:t>
      </w:r>
    </w:p>
    <w:p w:rsidR="005408F7" w:rsidRPr="003B427F" w:rsidRDefault="005408F7" w:rsidP="005408F7">
      <w:pPr>
        <w:numPr>
          <w:ilvl w:val="0"/>
          <w:numId w:val="21"/>
        </w:numPr>
        <w:spacing w:after="0" w:line="240" w:lineRule="auto"/>
        <w:ind w:left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Otthoni szakápolási szolgálat.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2022. augusztus és 2022. december hónapok közötti időszakban több mint 100 szakorvosi vizitet bonyolítottak le és közel ugyan ennyi páciensnél készült bőrgyógyászati online szűrővizsgálat.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tavalyi évben sikeresen bevezetett </w:t>
      </w: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Telemedicina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szolgáltatás 2023. évi további működtetésének fő eleme továbbra is a távdiagnosztikai eszköz biztosítása, a Doktor24 szakmai orvos csapata és egy magas biztonságú video hívás jelenti, mely biztosítja a felek közötti kommunikációt.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A 2023. évben a szolgáltatás nyújtásának helyszínei és további lehetőségei:</w:t>
      </w:r>
    </w:p>
    <w:p w:rsidR="005408F7" w:rsidRPr="003B427F" w:rsidRDefault="005408F7" w:rsidP="005408F7">
      <w:pPr>
        <w:numPr>
          <w:ilvl w:val="1"/>
          <w:numId w:val="22"/>
        </w:numPr>
        <w:spacing w:after="0" w:line="240" w:lineRule="auto"/>
        <w:ind w:left="567" w:hanging="283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kerület két bentlakásos otthonában, a </w:t>
      </w: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Peterdy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utcában és a Dózsa György úton a kihelyezett </w:t>
      </w: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HiGo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Pro </w:t>
      </w: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Telemedicina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eszköz segítségével az otthonban dolgozó ápoló személyzet közreműködésével, az orvos helyszíni jelenléte nélkül lebonyolítható vizsgálat.</w:t>
      </w:r>
    </w:p>
    <w:p w:rsidR="005408F7" w:rsidRPr="003B427F" w:rsidRDefault="005408F7" w:rsidP="005408F7">
      <w:pPr>
        <w:numPr>
          <w:ilvl w:val="1"/>
          <w:numId w:val="22"/>
        </w:numPr>
        <w:spacing w:after="0" w:line="240" w:lineRule="auto"/>
        <w:ind w:left="567" w:hanging="283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Amennyiben szükséges, az ápoló videó híváson keresztül kommunikál a szakorvossal (belgyógyász, sebész, bőrgyógyász és fül-orr- gégész), illetve a korábbi gyakorlatnak megfelelően továbbra is lehetőség nyílik az ún. offline kommunikáció végrehajtására is. </w:t>
      </w:r>
    </w:p>
    <w:p w:rsidR="005408F7" w:rsidRPr="003B427F" w:rsidRDefault="005408F7" w:rsidP="005408F7">
      <w:pPr>
        <w:numPr>
          <w:ilvl w:val="1"/>
          <w:numId w:val="22"/>
        </w:numPr>
        <w:spacing w:after="0" w:line="240" w:lineRule="auto"/>
        <w:ind w:left="567" w:hanging="283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Az Otthoni szakápolási szolgálat folyamatának további működtetése a kialakított gyakorlatnak megfelelően. </w:t>
      </w:r>
    </w:p>
    <w:p w:rsidR="005408F7" w:rsidRPr="003B427F" w:rsidRDefault="005408F7" w:rsidP="005408F7">
      <w:pPr>
        <w:numPr>
          <w:ilvl w:val="1"/>
          <w:numId w:val="22"/>
        </w:numPr>
        <w:spacing w:after="0" w:line="240" w:lineRule="auto"/>
        <w:ind w:left="567" w:hanging="283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A VII kerületben működő klubok tekintetében, igény szerint előre egyeztetett időpontban bőrgyógyászati szűrővizsgálatok elvégzése.</w:t>
      </w:r>
    </w:p>
    <w:p w:rsidR="005408F7" w:rsidRPr="003B427F" w:rsidRDefault="005408F7" w:rsidP="005408F7">
      <w:pPr>
        <w:numPr>
          <w:ilvl w:val="1"/>
          <w:numId w:val="22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B427F">
        <w:rPr>
          <w:rFonts w:ascii="Times New Roman" w:hAnsi="Times New Roman"/>
          <w:bCs/>
          <w:sz w:val="24"/>
          <w:szCs w:val="24"/>
          <w:lang w:eastAsia="ar-SA"/>
        </w:rPr>
        <w:t xml:space="preserve">A </w:t>
      </w:r>
      <w:proofErr w:type="spellStart"/>
      <w:r w:rsidRPr="003B427F">
        <w:rPr>
          <w:rFonts w:ascii="Times New Roman" w:hAnsi="Times New Roman"/>
          <w:bCs/>
          <w:sz w:val="24"/>
          <w:szCs w:val="24"/>
          <w:lang w:eastAsia="ar-SA"/>
        </w:rPr>
        <w:t>Peterdy</w:t>
      </w:r>
      <w:proofErr w:type="spellEnd"/>
      <w:r w:rsidRPr="003B427F">
        <w:rPr>
          <w:rFonts w:ascii="Times New Roman" w:hAnsi="Times New Roman"/>
          <w:bCs/>
          <w:sz w:val="24"/>
          <w:szCs w:val="24"/>
          <w:lang w:eastAsia="ar-SA"/>
        </w:rPr>
        <w:t xml:space="preserve"> utcai bentlakásos otthonban már működő </w:t>
      </w:r>
      <w:proofErr w:type="spellStart"/>
      <w:r w:rsidRPr="003B427F">
        <w:rPr>
          <w:rFonts w:ascii="Times New Roman" w:hAnsi="Times New Roman"/>
          <w:bCs/>
          <w:sz w:val="24"/>
          <w:szCs w:val="24"/>
          <w:lang w:eastAsia="ar-SA"/>
        </w:rPr>
        <w:t>symptom</w:t>
      </w:r>
      <w:proofErr w:type="spellEnd"/>
      <w:r w:rsidRPr="003B427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 w:rsidRPr="003B427F">
        <w:rPr>
          <w:rFonts w:ascii="Times New Roman" w:hAnsi="Times New Roman"/>
          <w:bCs/>
          <w:sz w:val="24"/>
          <w:szCs w:val="24"/>
          <w:lang w:eastAsia="ar-SA"/>
        </w:rPr>
        <w:t>assesment</w:t>
      </w:r>
      <w:proofErr w:type="spellEnd"/>
      <w:r w:rsidRPr="003B427F">
        <w:rPr>
          <w:rFonts w:ascii="Times New Roman" w:hAnsi="Times New Roman"/>
          <w:bCs/>
          <w:sz w:val="24"/>
          <w:szCs w:val="24"/>
          <w:lang w:eastAsia="ar-SA"/>
        </w:rPr>
        <w:t xml:space="preserve"> kérdőíves, előzetes vizsgálati protokoll bevezetésére a Dózsa György úti bentlakásos otthonban.</w:t>
      </w:r>
    </w:p>
    <w:p w:rsidR="005408F7" w:rsidRPr="003B427F" w:rsidRDefault="005408F7" w:rsidP="005408F7">
      <w:pPr>
        <w:numPr>
          <w:ilvl w:val="1"/>
          <w:numId w:val="22"/>
        </w:numPr>
        <w:spacing w:after="0" w:line="240" w:lineRule="auto"/>
        <w:ind w:left="567" w:hanging="283"/>
        <w:contextualSpacing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3B427F">
        <w:rPr>
          <w:rFonts w:ascii="Times New Roman" w:hAnsi="Times New Roman"/>
          <w:bCs/>
          <w:sz w:val="24"/>
          <w:szCs w:val="24"/>
          <w:lang w:eastAsia="ar-SA"/>
        </w:rPr>
        <w:lastRenderedPageBreak/>
        <w:t>Házi gyermekorvosok közül, egy praxis tekintetében, előzetes egyeztetést követően bőrgyógyászati és fül-orr-gégészeti online szakorvosi konzultáció biztosítása.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Telemedicina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szolgáltatás nyújtása kapcsán a szakorvosokból álló csapat: </w:t>
      </w:r>
    </w:p>
    <w:p w:rsidR="005408F7" w:rsidRPr="003B427F" w:rsidRDefault="005408F7" w:rsidP="005408F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diagnózist, terápiás javaslatot állíthat fel,</w:t>
      </w:r>
    </w:p>
    <w:p w:rsidR="005408F7" w:rsidRPr="003B427F" w:rsidRDefault="005408F7" w:rsidP="005408F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tanácsadást, konzultációt végezhet,</w:t>
      </w:r>
    </w:p>
    <w:p w:rsidR="005408F7" w:rsidRPr="003B427F" w:rsidRDefault="005408F7" w:rsidP="005408F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betegirányítást láthat el,</w:t>
      </w:r>
    </w:p>
    <w:p w:rsidR="005408F7" w:rsidRPr="003B427F" w:rsidRDefault="005408F7" w:rsidP="005408F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beutalót adhat,</w:t>
      </w:r>
    </w:p>
    <w:p w:rsidR="005408F7" w:rsidRPr="003B427F" w:rsidRDefault="005408F7" w:rsidP="005408F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gondozást láthat el,</w:t>
      </w:r>
    </w:p>
    <w:p w:rsidR="005408F7" w:rsidRPr="003B427F" w:rsidRDefault="005408F7" w:rsidP="005408F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terápiát, rehabilitációs tevékenységet végezhet,</w:t>
      </w:r>
    </w:p>
    <w:p w:rsidR="005408F7" w:rsidRPr="003B427F" w:rsidRDefault="005408F7" w:rsidP="005408F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gyógyszert írhat fel,</w:t>
      </w:r>
    </w:p>
    <w:p w:rsidR="005408F7" w:rsidRPr="003B427F" w:rsidRDefault="005408F7" w:rsidP="005408F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elektronikus vényen rendelhető gyógyászati segédeszközt írhat fel.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Default="005408F7" w:rsidP="005408F7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Telemedicina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szolgáltatás nyújtása 2023. április és 2023. december hónapok között valósulna meg 1 250 000,- Ft/ hó szolgáltatási áron, mely összesen évi 11 250 000,- Ft. A megajánlott ár magába foglalja a kihelyezett HIGO eszközök rendelkezésre állását, szükség esetén cseréjét, javítását, a HIGO készüléken futó program frissítését, a vizsgálatokhoz szükséges páciensek adatainak felvitelét, az online konzultációk elvégzéséhez a </w:t>
      </w:r>
      <w:proofErr w:type="spellStart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Tablet</w:t>
      </w:r>
      <w:proofErr w:type="spellEnd"/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biztosítását, valamint a szakorvosi konzultációk biztosítását havi 30 órában.” 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>(Igazgató Asszony levele jelen előterjesztés 1. számú mellékletét képezi.)</w:t>
      </w:r>
    </w:p>
    <w:p w:rsidR="005408F7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Default="005408F7" w:rsidP="005408F7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Humán Szolgáltató a </w:t>
      </w:r>
      <w:proofErr w:type="spellStart"/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Telemedicina</w:t>
      </w:r>
      <w:proofErr w:type="spellEnd"/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szolgáltatás biztosítására árajánlatot kért a Doktor24 Medicina </w:t>
      </w:r>
      <w:proofErr w:type="spellStart"/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Zrt-től</w:t>
      </w:r>
      <w:proofErr w:type="spellEnd"/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. Az árajánlatot és az abba foglalt szolgáltatásokat a Doktor24 Medicina </w:t>
      </w:r>
      <w:proofErr w:type="spellStart"/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Zrt</w:t>
      </w:r>
      <w:proofErr w:type="spellEnd"/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. levele tartalmazza, mely jelen előterjesztés 2. számú mellékletét képezi.</w:t>
      </w:r>
    </w:p>
    <w:p w:rsidR="005408F7" w:rsidRDefault="005408F7" w:rsidP="005408F7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5408F7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Doktor24 Medicina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Zrt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>. árajánlata szerint a szolgáltatás havi díja 1 250 000,- Ft. Amennyiben a szolgáltatás egy évre kerül megkötésre, úgy az éves díjból 10 % kedvezményt nyújtanak, így a szolgáltatás éves díja 15 000 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000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>,- helyett 13 500 000,- Ft (1 125 000,- Ft/hó) összeg lenne.</w:t>
      </w:r>
    </w:p>
    <w:p w:rsidR="005408F7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Magyarország helyi önkormányzatairól szóló 2011. évi CLXXXIX. 10. §. (1)-(2) bekezdése értelmében</w:t>
      </w:r>
    </w:p>
    <w:p w:rsidR="005408F7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Pr="003C7B44" w:rsidRDefault="005408F7" w:rsidP="005408F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474747"/>
          <w:sz w:val="24"/>
          <w:szCs w:val="24"/>
        </w:rPr>
      </w:pPr>
      <w:r w:rsidRPr="003C7B44">
        <w:rPr>
          <w:rFonts w:ascii="Times New Roman" w:hAnsi="Times New Roman"/>
          <w:bCs/>
          <w:i/>
          <w:color w:val="474747"/>
          <w:sz w:val="24"/>
          <w:szCs w:val="24"/>
        </w:rPr>
        <w:t>„10. § </w:t>
      </w:r>
      <w:r w:rsidRPr="003C7B44">
        <w:rPr>
          <w:rFonts w:ascii="Times New Roman" w:hAnsi="Times New Roman"/>
          <w:i/>
          <w:color w:val="474747"/>
          <w:sz w:val="24"/>
          <w:szCs w:val="24"/>
        </w:rPr>
        <w:t xml:space="preserve">(1) A </w:t>
      </w:r>
      <w:r w:rsidRPr="003C7B44">
        <w:rPr>
          <w:rFonts w:ascii="Times New Roman" w:hAnsi="Times New Roman"/>
          <w:b/>
          <w:i/>
          <w:color w:val="474747"/>
          <w:sz w:val="24"/>
          <w:szCs w:val="24"/>
        </w:rPr>
        <w:t>helyi önkormányzat ellátja</w:t>
      </w:r>
      <w:r w:rsidRPr="003C7B44">
        <w:rPr>
          <w:rFonts w:ascii="Times New Roman" w:hAnsi="Times New Roman"/>
          <w:i/>
          <w:color w:val="474747"/>
          <w:sz w:val="24"/>
          <w:szCs w:val="24"/>
        </w:rPr>
        <w:t xml:space="preserve"> a törvényben meghatározott kötelező és az </w:t>
      </w:r>
      <w:r w:rsidRPr="003C7B44">
        <w:rPr>
          <w:rFonts w:ascii="Times New Roman" w:hAnsi="Times New Roman"/>
          <w:b/>
          <w:i/>
          <w:color w:val="474747"/>
          <w:sz w:val="24"/>
          <w:szCs w:val="24"/>
        </w:rPr>
        <w:t>általa önként vállalt feladat</w:t>
      </w:r>
      <w:r w:rsidRPr="003C7B44">
        <w:rPr>
          <w:rFonts w:ascii="Times New Roman" w:hAnsi="Times New Roman"/>
          <w:i/>
          <w:color w:val="474747"/>
          <w:sz w:val="24"/>
          <w:szCs w:val="24"/>
        </w:rPr>
        <w:t>- és hatás</w:t>
      </w:r>
      <w:r w:rsidRPr="003C7B44">
        <w:rPr>
          <w:rFonts w:ascii="Times New Roman" w:hAnsi="Times New Roman"/>
          <w:b/>
          <w:i/>
          <w:color w:val="474747"/>
          <w:sz w:val="24"/>
          <w:szCs w:val="24"/>
        </w:rPr>
        <w:t>köröket</w:t>
      </w:r>
      <w:r w:rsidRPr="003C7B44">
        <w:rPr>
          <w:rFonts w:ascii="Times New Roman" w:hAnsi="Times New Roman"/>
          <w:i/>
          <w:color w:val="474747"/>
          <w:sz w:val="24"/>
          <w:szCs w:val="24"/>
        </w:rPr>
        <w:t>.</w:t>
      </w:r>
    </w:p>
    <w:p w:rsidR="005408F7" w:rsidRPr="000D3E19" w:rsidRDefault="005408F7" w:rsidP="005408F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474747"/>
          <w:sz w:val="24"/>
          <w:szCs w:val="24"/>
        </w:rPr>
      </w:pPr>
      <w:r w:rsidRPr="003C7B44">
        <w:rPr>
          <w:rFonts w:ascii="Times New Roman" w:hAnsi="Times New Roman"/>
          <w:b/>
          <w:i/>
          <w:color w:val="474747"/>
          <w:sz w:val="24"/>
          <w:szCs w:val="24"/>
        </w:rPr>
        <w:t>(2) A helyi önkormányzat - a helyi képviselő-testület</w:t>
      </w:r>
      <w:r w:rsidRPr="003C7B44">
        <w:rPr>
          <w:rFonts w:ascii="Times New Roman" w:hAnsi="Times New Roman"/>
          <w:i/>
          <w:color w:val="474747"/>
          <w:sz w:val="24"/>
          <w:szCs w:val="24"/>
        </w:rPr>
        <w:t xml:space="preserve"> vagy a helyi népszavazás </w:t>
      </w:r>
      <w:r w:rsidRPr="003C7B44">
        <w:rPr>
          <w:rFonts w:ascii="Times New Roman" w:hAnsi="Times New Roman"/>
          <w:b/>
          <w:i/>
          <w:color w:val="474747"/>
          <w:sz w:val="24"/>
          <w:szCs w:val="24"/>
        </w:rPr>
        <w:t>döntésével - önként vállalhatja minden olyan helyi közügy önálló megoldását, amelyet jogszabály nem utal más szerv kizárólagos hatáskörébe.</w:t>
      </w:r>
      <w:r w:rsidRPr="003C7B44">
        <w:rPr>
          <w:rFonts w:ascii="Times New Roman" w:hAnsi="Times New Roman"/>
          <w:i/>
          <w:color w:val="474747"/>
          <w:sz w:val="24"/>
          <w:szCs w:val="24"/>
        </w:rPr>
        <w:t xml:space="preserve"> Az önként vállalt helyi közügyekben az önkormányzat mindent megtehet, ami jogszabállyal nem ellentétes. </w:t>
      </w:r>
      <w:r w:rsidRPr="000D3E19">
        <w:rPr>
          <w:rFonts w:ascii="Times New Roman" w:hAnsi="Times New Roman"/>
          <w:i/>
          <w:color w:val="474747"/>
          <w:sz w:val="24"/>
          <w:szCs w:val="24"/>
        </w:rPr>
        <w:t>Az önként vállalt helyi közügyek megoldása nem veszélyeztetheti a törvény által kötelezően előírt önkormányzati feladat- és hatáskörök ellátását, finanszírozása a saját bevételek, vagy az erre a célra biztosított külön források terhére lehetséges.”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Fentiek alapján kérem a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T</w:t>
      </w:r>
      <w:r w:rsidRPr="003B427F">
        <w:rPr>
          <w:rFonts w:ascii="Times New Roman" w:eastAsiaTheme="minorHAnsi" w:hAnsi="Times New Roman"/>
          <w:bCs/>
          <w:sz w:val="24"/>
          <w:szCs w:val="24"/>
          <w:lang w:eastAsia="en-US"/>
        </w:rPr>
        <w:t>isztelt Képviselő-testületet az előterjesztés megtárgyalására és döntésének meghozatalára.</w:t>
      </w:r>
    </w:p>
    <w:p w:rsidR="005408F7" w:rsidRDefault="005408F7" w:rsidP="005408F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408F7" w:rsidRDefault="005408F7" w:rsidP="005408F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408F7" w:rsidRDefault="005408F7" w:rsidP="005408F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x-none"/>
        </w:rPr>
      </w:pPr>
    </w:p>
    <w:p w:rsidR="005408F7" w:rsidRPr="003B427F" w:rsidRDefault="005408F7" w:rsidP="005408F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x-none"/>
        </w:rPr>
      </w:pPr>
    </w:p>
    <w:p w:rsidR="005408F7" w:rsidRPr="003B427F" w:rsidRDefault="005408F7" w:rsidP="005408F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3B427F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:rsidR="005408F7" w:rsidRDefault="005408F7" w:rsidP="005408F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5408F7" w:rsidRPr="003B427F" w:rsidRDefault="005408F7" w:rsidP="005408F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3B427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3B427F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3B427F">
        <w:rPr>
          <w:rFonts w:ascii="Times New Roman" w:hAnsi="Times New Roman"/>
          <w:b/>
          <w:bCs/>
          <w:sz w:val="24"/>
          <w:szCs w:val="24"/>
          <w:u w:val="single"/>
        </w:rPr>
        <w:t xml:space="preserve">/2023. (III.14) határozata a </w:t>
      </w:r>
      <w:proofErr w:type="spellStart"/>
      <w:r w:rsidRPr="003B427F">
        <w:rPr>
          <w:rFonts w:ascii="Times New Roman" w:hAnsi="Times New Roman"/>
          <w:b/>
          <w:bCs/>
          <w:sz w:val="24"/>
          <w:szCs w:val="24"/>
          <w:u w:val="single"/>
        </w:rPr>
        <w:t>Telemedicina</w:t>
      </w:r>
      <w:proofErr w:type="spellEnd"/>
      <w:r w:rsidRPr="003B427F">
        <w:rPr>
          <w:rFonts w:ascii="Times New Roman" w:hAnsi="Times New Roman"/>
          <w:b/>
          <w:bCs/>
          <w:sz w:val="24"/>
          <w:szCs w:val="24"/>
          <w:u w:val="single"/>
        </w:rPr>
        <w:t xml:space="preserve"> szolgáltatás 2023. évi további biztosításáról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3B427F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Képviselő-testülete úgy dönt, hogy 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3B427F">
        <w:rPr>
          <w:rFonts w:ascii="Times New Roman" w:hAnsi="Times New Roman"/>
          <w:bCs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h</w:t>
      </w:r>
      <w:r w:rsidRPr="003B427F">
        <w:rPr>
          <w:rFonts w:ascii="Times New Roman" w:hAnsi="Times New Roman"/>
          <w:bCs/>
          <w:sz w:val="24"/>
          <w:szCs w:val="24"/>
        </w:rPr>
        <w:t xml:space="preserve">ozzájárul a </w:t>
      </w:r>
      <w:proofErr w:type="spellStart"/>
      <w:r w:rsidRPr="003B427F">
        <w:rPr>
          <w:rFonts w:ascii="Times New Roman" w:hAnsi="Times New Roman"/>
          <w:bCs/>
          <w:sz w:val="24"/>
          <w:szCs w:val="24"/>
        </w:rPr>
        <w:t>Telemedicina</w:t>
      </w:r>
      <w:proofErr w:type="spellEnd"/>
      <w:r w:rsidRPr="003B427F">
        <w:rPr>
          <w:rFonts w:ascii="Times New Roman" w:hAnsi="Times New Roman"/>
          <w:bCs/>
          <w:sz w:val="24"/>
          <w:szCs w:val="24"/>
        </w:rPr>
        <w:t xml:space="preserve"> szolgáltatás folytatásáh</w:t>
      </w:r>
      <w:r>
        <w:rPr>
          <w:rFonts w:ascii="Times New Roman" w:hAnsi="Times New Roman"/>
          <w:bCs/>
          <w:sz w:val="24"/>
          <w:szCs w:val="24"/>
        </w:rPr>
        <w:t>oz 2023. április 1 napjától 2024</w:t>
      </w:r>
      <w:r w:rsidRPr="003B427F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március</w:t>
      </w:r>
      <w:r w:rsidRPr="003B427F">
        <w:rPr>
          <w:rFonts w:ascii="Times New Roman" w:hAnsi="Times New Roman"/>
          <w:bCs/>
          <w:sz w:val="24"/>
          <w:szCs w:val="24"/>
        </w:rPr>
        <w:t xml:space="preserve"> 31. napjáig tartó időszakra.</w:t>
      </w: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5408F7" w:rsidRDefault="005408F7" w:rsidP="005408F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a</w:t>
      </w:r>
      <w:r w:rsidRPr="003B427F">
        <w:rPr>
          <w:rFonts w:ascii="Times New Roman" w:hAnsi="Times New Roman"/>
          <w:bCs/>
          <w:sz w:val="24"/>
          <w:szCs w:val="24"/>
        </w:rPr>
        <w:t xml:space="preserve"> szolgáltatás</w:t>
      </w:r>
      <w:r>
        <w:rPr>
          <w:rFonts w:ascii="Times New Roman" w:hAnsi="Times New Roman"/>
          <w:bCs/>
          <w:sz w:val="24"/>
          <w:szCs w:val="24"/>
        </w:rPr>
        <w:t xml:space="preserve"> finanszírozásához</w:t>
      </w:r>
      <w:r w:rsidRPr="003B427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2023. április 1 napjától 2023. december 31. napjáig tartó időszakra szükséges bruttó 10 125 000</w:t>
      </w:r>
      <w:r w:rsidRPr="003B427F">
        <w:rPr>
          <w:rFonts w:ascii="Times New Roman" w:hAnsi="Times New Roman"/>
          <w:bCs/>
          <w:sz w:val="24"/>
          <w:szCs w:val="24"/>
        </w:rPr>
        <w:t xml:space="preserve">,- Ft, azaz bruttó </w:t>
      </w:r>
      <w:r>
        <w:rPr>
          <w:rFonts w:ascii="Times New Roman" w:hAnsi="Times New Roman"/>
          <w:bCs/>
          <w:sz w:val="24"/>
          <w:szCs w:val="24"/>
        </w:rPr>
        <w:t>tíz</w:t>
      </w:r>
      <w:r w:rsidRPr="003B427F">
        <w:rPr>
          <w:rFonts w:ascii="Times New Roman" w:hAnsi="Times New Roman"/>
          <w:bCs/>
          <w:sz w:val="24"/>
          <w:szCs w:val="24"/>
        </w:rPr>
        <w:t>millió-</w:t>
      </w:r>
      <w:r>
        <w:rPr>
          <w:rFonts w:ascii="Times New Roman" w:hAnsi="Times New Roman"/>
          <w:bCs/>
          <w:sz w:val="24"/>
          <w:szCs w:val="24"/>
        </w:rPr>
        <w:t>százhuszonötezer</w:t>
      </w:r>
      <w:r w:rsidRPr="003B427F">
        <w:rPr>
          <w:rFonts w:ascii="Times New Roman" w:hAnsi="Times New Roman"/>
          <w:bCs/>
          <w:sz w:val="24"/>
          <w:szCs w:val="24"/>
        </w:rPr>
        <w:t xml:space="preserve"> forint fedezetet </w:t>
      </w:r>
      <w:r w:rsidRPr="003B427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Képviselő-testületének </w:t>
      </w:r>
      <w:r w:rsidRPr="003B427F">
        <w:rPr>
          <w:rFonts w:ascii="Times New Roman" w:hAnsi="Times New Roman"/>
          <w:sz w:val="24"/>
          <w:szCs w:val="24"/>
        </w:rPr>
        <w:t>az Önkormányza</w:t>
      </w:r>
      <w:r>
        <w:rPr>
          <w:rFonts w:ascii="Times New Roman" w:hAnsi="Times New Roman"/>
          <w:sz w:val="24"/>
          <w:szCs w:val="24"/>
        </w:rPr>
        <w:t>t</w:t>
      </w:r>
      <w:r w:rsidRPr="003B427F">
        <w:rPr>
          <w:rFonts w:ascii="Times New Roman" w:hAnsi="Times New Roman"/>
          <w:sz w:val="24"/>
          <w:szCs w:val="24"/>
        </w:rPr>
        <w:t xml:space="preserve"> 2023. évi költségvetéséről szóló 3/2023. (II. 15.) önkormányzati rendelet</w:t>
      </w:r>
      <w:r w:rsidRPr="003B427F">
        <w:rPr>
          <w:rFonts w:ascii="Times New Roman" w:hAnsi="Times New Roman"/>
          <w:bCs/>
          <w:sz w:val="24"/>
          <w:szCs w:val="24"/>
        </w:rPr>
        <w:t xml:space="preserve"> </w:t>
      </w:r>
      <w:r w:rsidRPr="008B1211">
        <w:rPr>
          <w:rFonts w:ascii="Times New Roman" w:hAnsi="Times New Roman"/>
          <w:iCs/>
          <w:sz w:val="24"/>
          <w:szCs w:val="24"/>
        </w:rPr>
        <w:t xml:space="preserve">7201 Központilag kezelt ágazati feladatok címszámon a </w:t>
      </w:r>
      <w:proofErr w:type="spellStart"/>
      <w:r w:rsidRPr="008B1211">
        <w:rPr>
          <w:rFonts w:ascii="Times New Roman" w:hAnsi="Times New Roman"/>
          <w:iCs/>
          <w:sz w:val="24"/>
          <w:szCs w:val="24"/>
        </w:rPr>
        <w:t>Bischitz</w:t>
      </w:r>
      <w:proofErr w:type="spellEnd"/>
      <w:r w:rsidRPr="008B1211">
        <w:rPr>
          <w:rFonts w:ascii="Times New Roman" w:hAnsi="Times New Roman"/>
          <w:iCs/>
          <w:sz w:val="24"/>
          <w:szCs w:val="24"/>
        </w:rPr>
        <w:t xml:space="preserve"> Johanna Integrált Humán Szolgáltató Központ működési kiadásai sor</w:t>
      </w:r>
      <w:r w:rsidRPr="008B1211">
        <w:rPr>
          <w:iCs/>
        </w:rPr>
        <w:t xml:space="preserve"> </w:t>
      </w:r>
      <w:r w:rsidRPr="008B1211">
        <w:rPr>
          <w:rFonts w:ascii="Times New Roman" w:hAnsi="Times New Roman"/>
          <w:iCs/>
          <w:sz w:val="24"/>
          <w:szCs w:val="24"/>
        </w:rPr>
        <w:t>terhére</w:t>
      </w:r>
      <w:r w:rsidRPr="003B427F">
        <w:rPr>
          <w:rFonts w:ascii="Times New Roman" w:hAnsi="Times New Roman"/>
          <w:bCs/>
          <w:sz w:val="24"/>
          <w:szCs w:val="24"/>
        </w:rPr>
        <w:t xml:space="preserve"> biztosítja.</w:t>
      </w:r>
    </w:p>
    <w:p w:rsidR="005408F7" w:rsidRDefault="005408F7" w:rsidP="005408F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felkéri a Polgármestert, hogy gondoskodjon a </w:t>
      </w:r>
      <w:proofErr w:type="spellStart"/>
      <w:r>
        <w:rPr>
          <w:rFonts w:ascii="Times New Roman" w:hAnsi="Times New Roman"/>
          <w:sz w:val="24"/>
          <w:szCs w:val="24"/>
        </w:rPr>
        <w:t>Telemedicina</w:t>
      </w:r>
      <w:proofErr w:type="spellEnd"/>
      <w:r>
        <w:rPr>
          <w:rFonts w:ascii="Times New Roman" w:hAnsi="Times New Roman"/>
          <w:sz w:val="24"/>
          <w:szCs w:val="24"/>
        </w:rPr>
        <w:t xml:space="preserve"> szolgáltatás finanszírozásához 2024. január 01. – 2024. március 31. napjáig tartó időszakra szükséges bruttó 3 375 000,- Ft, azaz bruttó hárommillió-háromszázhetvenötezer forint fedezet biztosításáról az Önkormányzat 2024. évi költségvetésében.</w:t>
      </w:r>
    </w:p>
    <w:p w:rsidR="005408F7" w:rsidRDefault="005408F7" w:rsidP="005408F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408F7" w:rsidRDefault="005408F7" w:rsidP="005408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f</w:t>
      </w:r>
      <w:r w:rsidRPr="003B427F">
        <w:rPr>
          <w:rFonts w:ascii="Times New Roman" w:hAnsi="Times New Roman"/>
          <w:sz w:val="24"/>
          <w:szCs w:val="24"/>
        </w:rPr>
        <w:t xml:space="preserve">elkéri a </w:t>
      </w:r>
      <w:proofErr w:type="spellStart"/>
      <w:r>
        <w:rPr>
          <w:rFonts w:ascii="Times New Roman" w:hAnsi="Times New Roman"/>
          <w:sz w:val="24"/>
          <w:szCs w:val="24"/>
        </w:rPr>
        <w:t>Polgármestertt</w:t>
      </w:r>
      <w:proofErr w:type="spellEnd"/>
      <w:r w:rsidRPr="003B427F">
        <w:rPr>
          <w:rFonts w:ascii="Times New Roman" w:hAnsi="Times New Roman"/>
          <w:sz w:val="24"/>
          <w:szCs w:val="24"/>
        </w:rPr>
        <w:t xml:space="preserve">, hogy gondoskodjon a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3B427F">
        <w:rPr>
          <w:rFonts w:ascii="Times New Roman" w:hAnsi="Times New Roman"/>
          <w:sz w:val="24"/>
          <w:szCs w:val="24"/>
        </w:rPr>
        <w:t>elemedicina</w:t>
      </w:r>
      <w:proofErr w:type="spellEnd"/>
      <w:r w:rsidRPr="003B427F">
        <w:rPr>
          <w:rFonts w:ascii="Times New Roman" w:hAnsi="Times New Roman"/>
          <w:sz w:val="24"/>
          <w:szCs w:val="24"/>
        </w:rPr>
        <w:t xml:space="preserve"> szolgáltatás </w:t>
      </w:r>
      <w:r>
        <w:rPr>
          <w:rFonts w:ascii="Times New Roman" w:hAnsi="Times New Roman"/>
          <w:sz w:val="24"/>
          <w:szCs w:val="24"/>
        </w:rPr>
        <w:t xml:space="preserve">2023. évi </w:t>
      </w:r>
      <w:r w:rsidRPr="003B427F">
        <w:rPr>
          <w:rFonts w:ascii="Times New Roman" w:hAnsi="Times New Roman"/>
          <w:sz w:val="24"/>
          <w:szCs w:val="24"/>
        </w:rPr>
        <w:t xml:space="preserve">működtetésére biztosított összeg </w:t>
      </w:r>
      <w:proofErr w:type="spellStart"/>
      <w:r w:rsidRPr="003B427F">
        <w:rPr>
          <w:rFonts w:ascii="Times New Roman" w:hAnsi="Times New Roman"/>
          <w:sz w:val="24"/>
          <w:szCs w:val="24"/>
        </w:rPr>
        <w:t>Bischitz</w:t>
      </w:r>
      <w:proofErr w:type="spellEnd"/>
      <w:r w:rsidRPr="003B427F">
        <w:rPr>
          <w:rFonts w:ascii="Times New Roman" w:hAnsi="Times New Roman"/>
          <w:sz w:val="24"/>
          <w:szCs w:val="24"/>
        </w:rPr>
        <w:t xml:space="preserve"> Johanna Integrált Humán Szolgáltató Központ részére történő átcsoportosításáról.</w:t>
      </w:r>
    </w:p>
    <w:p w:rsidR="005408F7" w:rsidRPr="003B427F" w:rsidRDefault="005408F7" w:rsidP="005408F7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</w:p>
    <w:p w:rsidR="005408F7" w:rsidRPr="003B427F" w:rsidRDefault="005408F7" w:rsidP="005408F7">
      <w:pPr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B42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</w:t>
      </w:r>
      <w:r w:rsidRPr="003B427F">
        <w:rPr>
          <w:rFonts w:ascii="Times New Roman" w:hAnsi="Times New Roman"/>
          <w:sz w:val="24"/>
          <w:szCs w:val="24"/>
        </w:rPr>
        <w:t xml:space="preserve">elkéri a </w:t>
      </w:r>
      <w:proofErr w:type="spellStart"/>
      <w:r w:rsidRPr="003B427F">
        <w:rPr>
          <w:rFonts w:ascii="Times New Roman" w:hAnsi="Times New Roman"/>
          <w:sz w:val="24"/>
          <w:szCs w:val="24"/>
        </w:rPr>
        <w:t>Bischitz</w:t>
      </w:r>
      <w:proofErr w:type="spellEnd"/>
      <w:r w:rsidRPr="003B427F">
        <w:rPr>
          <w:rFonts w:ascii="Times New Roman" w:hAnsi="Times New Roman"/>
          <w:sz w:val="24"/>
          <w:szCs w:val="24"/>
        </w:rPr>
        <w:t xml:space="preserve"> Johanna Integrált Humán Szolgáltató Központ igazgatóját, hogy a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3B427F">
        <w:rPr>
          <w:rFonts w:ascii="Times New Roman" w:hAnsi="Times New Roman"/>
          <w:sz w:val="24"/>
          <w:szCs w:val="24"/>
        </w:rPr>
        <w:t>elemedicina</w:t>
      </w:r>
      <w:proofErr w:type="spellEnd"/>
      <w:r w:rsidRPr="003B427F">
        <w:rPr>
          <w:rFonts w:ascii="Times New Roman" w:hAnsi="Times New Roman"/>
          <w:sz w:val="24"/>
          <w:szCs w:val="24"/>
        </w:rPr>
        <w:t xml:space="preserve"> szolgáltatás működtetésére bi</w:t>
      </w:r>
      <w:r>
        <w:rPr>
          <w:rFonts w:ascii="Times New Roman" w:hAnsi="Times New Roman"/>
          <w:sz w:val="24"/>
          <w:szCs w:val="24"/>
        </w:rPr>
        <w:t xml:space="preserve">ztosított összeggel 2024. április 30. </w:t>
      </w:r>
      <w:r w:rsidRPr="003B427F">
        <w:rPr>
          <w:rFonts w:ascii="Times New Roman" w:hAnsi="Times New Roman"/>
          <w:sz w:val="24"/>
          <w:szCs w:val="24"/>
        </w:rPr>
        <w:t>napjáig számoljon el. A tételes elszámolást a megadott határidőig a Humánszolgáltató Irodára kell benyújtani.</w:t>
      </w:r>
    </w:p>
    <w:p w:rsidR="005408F7" w:rsidRPr="003B427F" w:rsidRDefault="005408F7" w:rsidP="005408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5408F7" w:rsidRPr="003B427F" w:rsidRDefault="005408F7" w:rsidP="005408F7">
      <w:pPr>
        <w:numPr>
          <w:ilvl w:val="0"/>
          <w:numId w:val="24"/>
        </w:numPr>
        <w:tabs>
          <w:tab w:val="left" w:pos="1276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B427F">
        <w:rPr>
          <w:rFonts w:ascii="Times New Roman" w:hAnsi="Times New Roman"/>
          <w:b/>
          <w:sz w:val="24"/>
          <w:szCs w:val="24"/>
          <w:u w:val="single"/>
          <w:lang w:eastAsia="ar-SA"/>
        </w:rPr>
        <w:t>Felelős:</w:t>
      </w:r>
      <w:r w:rsidRPr="003B427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B427F">
        <w:rPr>
          <w:rFonts w:ascii="Times New Roman" w:hAnsi="Times New Roman"/>
          <w:sz w:val="24"/>
          <w:szCs w:val="24"/>
          <w:lang w:eastAsia="ar-SA"/>
        </w:rPr>
        <w:tab/>
        <w:t>Niedermüller Péter</w:t>
      </w:r>
      <w:r>
        <w:rPr>
          <w:rFonts w:ascii="Times New Roman" w:hAnsi="Times New Roman"/>
          <w:sz w:val="24"/>
          <w:szCs w:val="24"/>
          <w:lang w:eastAsia="ar-SA"/>
        </w:rPr>
        <w:t xml:space="preserve"> polgármester</w:t>
      </w:r>
    </w:p>
    <w:p w:rsidR="005408F7" w:rsidRPr="003B427F" w:rsidRDefault="005408F7" w:rsidP="005408F7">
      <w:pPr>
        <w:numPr>
          <w:ilvl w:val="0"/>
          <w:numId w:val="24"/>
        </w:numPr>
        <w:tabs>
          <w:tab w:val="left" w:pos="1276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3B427F">
        <w:rPr>
          <w:rFonts w:ascii="Times New Roman" w:hAnsi="Times New Roman"/>
          <w:b/>
          <w:sz w:val="24"/>
          <w:szCs w:val="24"/>
          <w:u w:val="single"/>
          <w:lang w:eastAsia="ar-SA"/>
        </w:rPr>
        <w:t>Határidő:</w:t>
      </w:r>
      <w:r w:rsidRPr="003B427F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3B427F"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>2023. április 30.</w:t>
      </w:r>
    </w:p>
    <w:p w:rsidR="005408F7" w:rsidRDefault="005408F7" w:rsidP="005408F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5408F7" w:rsidRPr="003B427F" w:rsidRDefault="005408F7" w:rsidP="005408F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5408F7" w:rsidRPr="003B427F" w:rsidRDefault="005408F7" w:rsidP="005408F7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Budapest, 2023. február 23.</w:t>
      </w:r>
    </w:p>
    <w:p w:rsidR="005408F7" w:rsidRPr="003B427F" w:rsidRDefault="005408F7" w:rsidP="005408F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5408F7" w:rsidRPr="003B427F" w:rsidRDefault="005408F7" w:rsidP="005408F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  <w:t>Niedermüller Péter</w:t>
      </w:r>
    </w:p>
    <w:p w:rsidR="005408F7" w:rsidRPr="003B427F" w:rsidRDefault="005408F7" w:rsidP="005408F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    </w:t>
      </w:r>
      <w:proofErr w:type="gramStart"/>
      <w:r w:rsidRPr="003B427F">
        <w:rPr>
          <w:rFonts w:ascii="Times New Roman" w:eastAsiaTheme="minorHAnsi" w:hAnsi="Times New Roman"/>
          <w:sz w:val="24"/>
          <w:szCs w:val="24"/>
          <w:lang w:eastAsia="en-US"/>
        </w:rPr>
        <w:t>polgármester</w:t>
      </w:r>
      <w:proofErr w:type="gramEnd"/>
    </w:p>
    <w:p w:rsidR="005408F7" w:rsidRPr="003B427F" w:rsidRDefault="005408F7" w:rsidP="005408F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408F7" w:rsidRPr="000D3E19" w:rsidRDefault="005408F7" w:rsidP="005408F7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0D3E19">
        <w:rPr>
          <w:rFonts w:ascii="Times New Roman" w:eastAsiaTheme="minorHAnsi" w:hAnsi="Times New Roman" w:cstheme="minorBidi"/>
          <w:sz w:val="20"/>
          <w:szCs w:val="20"/>
          <w:lang w:eastAsia="en-US"/>
        </w:rPr>
        <w:t>Melléklet:</w:t>
      </w:r>
    </w:p>
    <w:p w:rsidR="005408F7" w:rsidRPr="000D3E19" w:rsidRDefault="005408F7" w:rsidP="005408F7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5408F7" w:rsidRPr="000D3E19" w:rsidRDefault="005408F7" w:rsidP="005408F7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0D3E19">
        <w:rPr>
          <w:rFonts w:ascii="Times New Roman" w:eastAsiaTheme="minorHAnsi" w:hAnsi="Times New Roman"/>
          <w:sz w:val="20"/>
          <w:szCs w:val="20"/>
          <w:lang w:eastAsia="en-US"/>
        </w:rPr>
        <w:t xml:space="preserve">1. számú melléklet </w:t>
      </w:r>
      <w:proofErr w:type="spellStart"/>
      <w:r w:rsidRPr="000D3E19">
        <w:rPr>
          <w:rFonts w:ascii="Times New Roman" w:eastAsiaTheme="minorHAnsi" w:hAnsi="Times New Roman"/>
          <w:sz w:val="20"/>
          <w:szCs w:val="20"/>
          <w:lang w:eastAsia="en-US"/>
        </w:rPr>
        <w:t>Bischitz</w:t>
      </w:r>
      <w:proofErr w:type="spellEnd"/>
      <w:r w:rsidRPr="000D3E19">
        <w:rPr>
          <w:rFonts w:ascii="Times New Roman" w:eastAsiaTheme="minorHAnsi" w:hAnsi="Times New Roman"/>
          <w:sz w:val="20"/>
          <w:szCs w:val="20"/>
          <w:lang w:eastAsia="en-US"/>
        </w:rPr>
        <w:t xml:space="preserve"> Johanna Integrált Humán Szolgáltató Központ igazgatójának levele</w:t>
      </w:r>
    </w:p>
    <w:p w:rsidR="005408F7" w:rsidRPr="000D3E19" w:rsidRDefault="005408F7" w:rsidP="005408F7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0D3E19">
        <w:rPr>
          <w:rFonts w:ascii="Times New Roman" w:eastAsiaTheme="minorHAnsi" w:hAnsi="Times New Roman"/>
          <w:sz w:val="20"/>
          <w:szCs w:val="20"/>
          <w:lang w:eastAsia="en-US"/>
        </w:rPr>
        <w:t xml:space="preserve">2. számú melléklet Doktor24 Medicina </w:t>
      </w:r>
      <w:proofErr w:type="spellStart"/>
      <w:r w:rsidRPr="000D3E19">
        <w:rPr>
          <w:rFonts w:ascii="Times New Roman" w:eastAsiaTheme="minorHAnsi" w:hAnsi="Times New Roman"/>
          <w:sz w:val="20"/>
          <w:szCs w:val="20"/>
          <w:lang w:eastAsia="en-US"/>
        </w:rPr>
        <w:t>Zrt</w:t>
      </w:r>
      <w:proofErr w:type="spellEnd"/>
      <w:r w:rsidRPr="000D3E19">
        <w:rPr>
          <w:rFonts w:ascii="Times New Roman" w:eastAsiaTheme="minorHAnsi" w:hAnsi="Times New Roman"/>
          <w:sz w:val="20"/>
          <w:szCs w:val="20"/>
          <w:lang w:eastAsia="en-US"/>
        </w:rPr>
        <w:t>. árajánlata</w:t>
      </w:r>
    </w:p>
    <w:p w:rsidR="00AF74CC" w:rsidRDefault="005408F7" w:rsidP="00540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3E19">
        <w:rPr>
          <w:rFonts w:ascii="Times New Roman" w:eastAsiaTheme="minorHAnsi" w:hAnsi="Times New Roman"/>
          <w:sz w:val="20"/>
          <w:szCs w:val="20"/>
          <w:lang w:eastAsia="en-US"/>
        </w:rPr>
        <w:t xml:space="preserve">3. számú melléklet </w:t>
      </w:r>
      <w:proofErr w:type="spellStart"/>
      <w:r w:rsidRPr="000D3E19">
        <w:rPr>
          <w:rFonts w:ascii="Times New Roman" w:eastAsiaTheme="minorHAnsi" w:hAnsi="Times New Roman"/>
          <w:sz w:val="20"/>
          <w:szCs w:val="20"/>
          <w:lang w:eastAsia="en-US"/>
        </w:rPr>
        <w:t>Döntéselőkészítő</w:t>
      </w:r>
      <w:proofErr w:type="spellEnd"/>
      <w:r w:rsidRPr="000D3E19">
        <w:rPr>
          <w:rFonts w:ascii="Times New Roman" w:eastAsiaTheme="minorHAnsi" w:hAnsi="Times New Roman"/>
          <w:sz w:val="20"/>
          <w:szCs w:val="20"/>
          <w:lang w:eastAsia="en-US"/>
        </w:rPr>
        <w:t xml:space="preserve"> Tanács véleménye</w:t>
      </w:r>
      <w:bookmarkStart w:id="1" w:name="_GoBack"/>
      <w:bookmarkEnd w:id="0"/>
      <w:bookmarkEnd w:id="1"/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ABA" w:rsidRDefault="00627ABA">
      <w:pPr>
        <w:spacing w:after="0" w:line="240" w:lineRule="auto"/>
      </w:pPr>
      <w:r>
        <w:separator/>
      </w:r>
    </w:p>
  </w:endnote>
  <w:endnote w:type="continuationSeparator" w:id="0">
    <w:p w:rsidR="00627ABA" w:rsidRDefault="00627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46775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408F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ABA" w:rsidRDefault="00627ABA">
      <w:pPr>
        <w:spacing w:after="0" w:line="240" w:lineRule="auto"/>
      </w:pPr>
      <w:r>
        <w:separator/>
      </w:r>
    </w:p>
  </w:footnote>
  <w:footnote w:type="continuationSeparator" w:id="0">
    <w:p w:rsidR="00627ABA" w:rsidRDefault="00627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6727D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4CD7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B049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1079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7815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9240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4022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9CA1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B2D7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E2CC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D8CF62" w:tentative="1">
      <w:start w:val="1"/>
      <w:numFmt w:val="lowerLetter"/>
      <w:lvlText w:val="%2."/>
      <w:lvlJc w:val="left"/>
      <w:pPr>
        <w:ind w:left="1440" w:hanging="360"/>
      </w:pPr>
    </w:lvl>
    <w:lvl w:ilvl="2" w:tplc="A1EEC574" w:tentative="1">
      <w:start w:val="1"/>
      <w:numFmt w:val="lowerRoman"/>
      <w:lvlText w:val="%3."/>
      <w:lvlJc w:val="right"/>
      <w:pPr>
        <w:ind w:left="2160" w:hanging="180"/>
      </w:pPr>
    </w:lvl>
    <w:lvl w:ilvl="3" w:tplc="79423784" w:tentative="1">
      <w:start w:val="1"/>
      <w:numFmt w:val="decimal"/>
      <w:lvlText w:val="%4."/>
      <w:lvlJc w:val="left"/>
      <w:pPr>
        <w:ind w:left="2880" w:hanging="360"/>
      </w:pPr>
    </w:lvl>
    <w:lvl w:ilvl="4" w:tplc="2D8A5E40" w:tentative="1">
      <w:start w:val="1"/>
      <w:numFmt w:val="lowerLetter"/>
      <w:lvlText w:val="%5."/>
      <w:lvlJc w:val="left"/>
      <w:pPr>
        <w:ind w:left="3600" w:hanging="360"/>
      </w:pPr>
    </w:lvl>
    <w:lvl w:ilvl="5" w:tplc="40BA6DEA" w:tentative="1">
      <w:start w:val="1"/>
      <w:numFmt w:val="lowerRoman"/>
      <w:lvlText w:val="%6."/>
      <w:lvlJc w:val="right"/>
      <w:pPr>
        <w:ind w:left="4320" w:hanging="180"/>
      </w:pPr>
    </w:lvl>
    <w:lvl w:ilvl="6" w:tplc="27D44B66" w:tentative="1">
      <w:start w:val="1"/>
      <w:numFmt w:val="decimal"/>
      <w:lvlText w:val="%7."/>
      <w:lvlJc w:val="left"/>
      <w:pPr>
        <w:ind w:left="5040" w:hanging="360"/>
      </w:pPr>
    </w:lvl>
    <w:lvl w:ilvl="7" w:tplc="0BCE33E2" w:tentative="1">
      <w:start w:val="1"/>
      <w:numFmt w:val="lowerLetter"/>
      <w:lvlText w:val="%8."/>
      <w:lvlJc w:val="left"/>
      <w:pPr>
        <w:ind w:left="5760" w:hanging="360"/>
      </w:pPr>
    </w:lvl>
    <w:lvl w:ilvl="8" w:tplc="DC8A33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094C5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A62C816" w:tentative="1">
      <w:start w:val="1"/>
      <w:numFmt w:val="lowerLetter"/>
      <w:lvlText w:val="%2."/>
      <w:lvlJc w:val="left"/>
      <w:pPr>
        <w:ind w:left="1800" w:hanging="360"/>
      </w:pPr>
    </w:lvl>
    <w:lvl w:ilvl="2" w:tplc="66A65330" w:tentative="1">
      <w:start w:val="1"/>
      <w:numFmt w:val="lowerRoman"/>
      <w:lvlText w:val="%3."/>
      <w:lvlJc w:val="right"/>
      <w:pPr>
        <w:ind w:left="2520" w:hanging="180"/>
      </w:pPr>
    </w:lvl>
    <w:lvl w:ilvl="3" w:tplc="BE28935E" w:tentative="1">
      <w:start w:val="1"/>
      <w:numFmt w:val="decimal"/>
      <w:lvlText w:val="%4."/>
      <w:lvlJc w:val="left"/>
      <w:pPr>
        <w:ind w:left="3240" w:hanging="360"/>
      </w:pPr>
    </w:lvl>
    <w:lvl w:ilvl="4" w:tplc="E70C4AE2" w:tentative="1">
      <w:start w:val="1"/>
      <w:numFmt w:val="lowerLetter"/>
      <w:lvlText w:val="%5."/>
      <w:lvlJc w:val="left"/>
      <w:pPr>
        <w:ind w:left="3960" w:hanging="360"/>
      </w:pPr>
    </w:lvl>
    <w:lvl w:ilvl="5" w:tplc="3C307D4C" w:tentative="1">
      <w:start w:val="1"/>
      <w:numFmt w:val="lowerRoman"/>
      <w:lvlText w:val="%6."/>
      <w:lvlJc w:val="right"/>
      <w:pPr>
        <w:ind w:left="4680" w:hanging="180"/>
      </w:pPr>
    </w:lvl>
    <w:lvl w:ilvl="6" w:tplc="4E78CDA4" w:tentative="1">
      <w:start w:val="1"/>
      <w:numFmt w:val="decimal"/>
      <w:lvlText w:val="%7."/>
      <w:lvlJc w:val="left"/>
      <w:pPr>
        <w:ind w:left="5400" w:hanging="360"/>
      </w:pPr>
    </w:lvl>
    <w:lvl w:ilvl="7" w:tplc="A762FB0E" w:tentative="1">
      <w:start w:val="1"/>
      <w:numFmt w:val="lowerLetter"/>
      <w:lvlText w:val="%8."/>
      <w:lvlJc w:val="left"/>
      <w:pPr>
        <w:ind w:left="6120" w:hanging="360"/>
      </w:pPr>
    </w:lvl>
    <w:lvl w:ilvl="8" w:tplc="D5B2A7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07E4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CAFD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8665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C86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A0B7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ACD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0427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12CF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E4D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C76C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A62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D08B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9A27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EF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229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E36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C6C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4CBF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720B4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19850AE" w:tentative="1">
      <w:start w:val="1"/>
      <w:numFmt w:val="lowerLetter"/>
      <w:lvlText w:val="%2."/>
      <w:lvlJc w:val="left"/>
      <w:pPr>
        <w:ind w:left="1146" w:hanging="360"/>
      </w:pPr>
    </w:lvl>
    <w:lvl w:ilvl="2" w:tplc="90F0E3A4" w:tentative="1">
      <w:start w:val="1"/>
      <w:numFmt w:val="lowerRoman"/>
      <w:lvlText w:val="%3."/>
      <w:lvlJc w:val="right"/>
      <w:pPr>
        <w:ind w:left="1866" w:hanging="180"/>
      </w:pPr>
    </w:lvl>
    <w:lvl w:ilvl="3" w:tplc="B1BAE38E" w:tentative="1">
      <w:start w:val="1"/>
      <w:numFmt w:val="decimal"/>
      <w:lvlText w:val="%4."/>
      <w:lvlJc w:val="left"/>
      <w:pPr>
        <w:ind w:left="2586" w:hanging="360"/>
      </w:pPr>
    </w:lvl>
    <w:lvl w:ilvl="4" w:tplc="6C7C3ACA" w:tentative="1">
      <w:start w:val="1"/>
      <w:numFmt w:val="lowerLetter"/>
      <w:lvlText w:val="%5."/>
      <w:lvlJc w:val="left"/>
      <w:pPr>
        <w:ind w:left="3306" w:hanging="360"/>
      </w:pPr>
    </w:lvl>
    <w:lvl w:ilvl="5" w:tplc="E6D077C6" w:tentative="1">
      <w:start w:val="1"/>
      <w:numFmt w:val="lowerRoman"/>
      <w:lvlText w:val="%6."/>
      <w:lvlJc w:val="right"/>
      <w:pPr>
        <w:ind w:left="4026" w:hanging="180"/>
      </w:pPr>
    </w:lvl>
    <w:lvl w:ilvl="6" w:tplc="74E87274" w:tentative="1">
      <w:start w:val="1"/>
      <w:numFmt w:val="decimal"/>
      <w:lvlText w:val="%7."/>
      <w:lvlJc w:val="left"/>
      <w:pPr>
        <w:ind w:left="4746" w:hanging="360"/>
      </w:pPr>
    </w:lvl>
    <w:lvl w:ilvl="7" w:tplc="4D24B05C" w:tentative="1">
      <w:start w:val="1"/>
      <w:numFmt w:val="lowerLetter"/>
      <w:lvlText w:val="%8."/>
      <w:lvlJc w:val="left"/>
      <w:pPr>
        <w:ind w:left="5466" w:hanging="360"/>
      </w:pPr>
    </w:lvl>
    <w:lvl w:ilvl="8" w:tplc="31A29D3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BC1B52"/>
    <w:multiLevelType w:val="hybridMultilevel"/>
    <w:tmpl w:val="A13875B2"/>
    <w:lvl w:ilvl="0" w:tplc="1792A71A">
      <w:numFmt w:val="bullet"/>
      <w:lvlText w:val="-"/>
      <w:lvlJc w:val="left"/>
      <w:pPr>
        <w:ind w:left="1996" w:hanging="360"/>
      </w:pPr>
      <w:rPr>
        <w:rFonts w:ascii="Verdana" w:eastAsia="Times New Roman" w:hAnsi="Verdana" w:cs="Times New Roman" w:hint="default"/>
      </w:rPr>
    </w:lvl>
    <w:lvl w:ilvl="1" w:tplc="0366C3EE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55C5FBC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A2C7766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53C9D60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7D0C476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78DE3BF6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C328513C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51433C8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874026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2EAD0" w:tentative="1">
      <w:start w:val="1"/>
      <w:numFmt w:val="lowerLetter"/>
      <w:lvlText w:val="%2."/>
      <w:lvlJc w:val="left"/>
      <w:pPr>
        <w:ind w:left="1440" w:hanging="360"/>
      </w:pPr>
    </w:lvl>
    <w:lvl w:ilvl="2" w:tplc="B5AC00A2" w:tentative="1">
      <w:start w:val="1"/>
      <w:numFmt w:val="lowerRoman"/>
      <w:lvlText w:val="%3."/>
      <w:lvlJc w:val="right"/>
      <w:pPr>
        <w:ind w:left="2160" w:hanging="180"/>
      </w:pPr>
    </w:lvl>
    <w:lvl w:ilvl="3" w:tplc="B32AF3DE" w:tentative="1">
      <w:start w:val="1"/>
      <w:numFmt w:val="decimal"/>
      <w:lvlText w:val="%4."/>
      <w:lvlJc w:val="left"/>
      <w:pPr>
        <w:ind w:left="2880" w:hanging="360"/>
      </w:pPr>
    </w:lvl>
    <w:lvl w:ilvl="4" w:tplc="3F6695A0" w:tentative="1">
      <w:start w:val="1"/>
      <w:numFmt w:val="lowerLetter"/>
      <w:lvlText w:val="%5."/>
      <w:lvlJc w:val="left"/>
      <w:pPr>
        <w:ind w:left="3600" w:hanging="360"/>
      </w:pPr>
    </w:lvl>
    <w:lvl w:ilvl="5" w:tplc="A93E2122" w:tentative="1">
      <w:start w:val="1"/>
      <w:numFmt w:val="lowerRoman"/>
      <w:lvlText w:val="%6."/>
      <w:lvlJc w:val="right"/>
      <w:pPr>
        <w:ind w:left="4320" w:hanging="180"/>
      </w:pPr>
    </w:lvl>
    <w:lvl w:ilvl="6" w:tplc="8B9430A8" w:tentative="1">
      <w:start w:val="1"/>
      <w:numFmt w:val="decimal"/>
      <w:lvlText w:val="%7."/>
      <w:lvlJc w:val="left"/>
      <w:pPr>
        <w:ind w:left="5040" w:hanging="360"/>
      </w:pPr>
    </w:lvl>
    <w:lvl w:ilvl="7" w:tplc="E7B8FA16" w:tentative="1">
      <w:start w:val="1"/>
      <w:numFmt w:val="lowerLetter"/>
      <w:lvlText w:val="%8."/>
      <w:lvlJc w:val="left"/>
      <w:pPr>
        <w:ind w:left="5760" w:hanging="360"/>
      </w:pPr>
    </w:lvl>
    <w:lvl w:ilvl="8" w:tplc="AD423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457FC"/>
    <w:multiLevelType w:val="hybridMultilevel"/>
    <w:tmpl w:val="31804C24"/>
    <w:lvl w:ilvl="0" w:tplc="43740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F8E816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2420400E" w:tentative="1">
      <w:start w:val="1"/>
      <w:numFmt w:val="lowerRoman"/>
      <w:lvlText w:val="%3."/>
      <w:lvlJc w:val="right"/>
      <w:pPr>
        <w:ind w:left="2160" w:hanging="180"/>
      </w:pPr>
    </w:lvl>
    <w:lvl w:ilvl="3" w:tplc="E89AEAF0" w:tentative="1">
      <w:start w:val="1"/>
      <w:numFmt w:val="decimal"/>
      <w:lvlText w:val="%4."/>
      <w:lvlJc w:val="left"/>
      <w:pPr>
        <w:ind w:left="2880" w:hanging="360"/>
      </w:pPr>
    </w:lvl>
    <w:lvl w:ilvl="4" w:tplc="8D044C10" w:tentative="1">
      <w:start w:val="1"/>
      <w:numFmt w:val="lowerLetter"/>
      <w:lvlText w:val="%5."/>
      <w:lvlJc w:val="left"/>
      <w:pPr>
        <w:ind w:left="3600" w:hanging="360"/>
      </w:pPr>
    </w:lvl>
    <w:lvl w:ilvl="5" w:tplc="644E8A1E" w:tentative="1">
      <w:start w:val="1"/>
      <w:numFmt w:val="lowerRoman"/>
      <w:lvlText w:val="%6."/>
      <w:lvlJc w:val="right"/>
      <w:pPr>
        <w:ind w:left="4320" w:hanging="180"/>
      </w:pPr>
    </w:lvl>
    <w:lvl w:ilvl="6" w:tplc="2A9E634C" w:tentative="1">
      <w:start w:val="1"/>
      <w:numFmt w:val="decimal"/>
      <w:lvlText w:val="%7."/>
      <w:lvlJc w:val="left"/>
      <w:pPr>
        <w:ind w:left="5040" w:hanging="360"/>
      </w:pPr>
    </w:lvl>
    <w:lvl w:ilvl="7" w:tplc="DEF044D6" w:tentative="1">
      <w:start w:val="1"/>
      <w:numFmt w:val="lowerLetter"/>
      <w:lvlText w:val="%8."/>
      <w:lvlJc w:val="left"/>
      <w:pPr>
        <w:ind w:left="5760" w:hanging="360"/>
      </w:pPr>
    </w:lvl>
    <w:lvl w:ilvl="8" w:tplc="25745A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D40CB2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130878C">
      <w:start w:val="1"/>
      <w:numFmt w:val="lowerLetter"/>
      <w:lvlText w:val="%2."/>
      <w:lvlJc w:val="left"/>
      <w:pPr>
        <w:ind w:left="1365" w:hanging="360"/>
      </w:pPr>
    </w:lvl>
    <w:lvl w:ilvl="2" w:tplc="6C264C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0300DD0" w:tentative="1">
      <w:start w:val="1"/>
      <w:numFmt w:val="decimal"/>
      <w:lvlText w:val="%4."/>
      <w:lvlJc w:val="left"/>
      <w:pPr>
        <w:ind w:left="2805" w:hanging="360"/>
      </w:pPr>
    </w:lvl>
    <w:lvl w:ilvl="4" w:tplc="417CBE74" w:tentative="1">
      <w:start w:val="1"/>
      <w:numFmt w:val="lowerLetter"/>
      <w:lvlText w:val="%5."/>
      <w:lvlJc w:val="left"/>
      <w:pPr>
        <w:ind w:left="3525" w:hanging="360"/>
      </w:pPr>
    </w:lvl>
    <w:lvl w:ilvl="5" w:tplc="FA588C20" w:tentative="1">
      <w:start w:val="1"/>
      <w:numFmt w:val="lowerRoman"/>
      <w:lvlText w:val="%6."/>
      <w:lvlJc w:val="right"/>
      <w:pPr>
        <w:ind w:left="4245" w:hanging="180"/>
      </w:pPr>
    </w:lvl>
    <w:lvl w:ilvl="6" w:tplc="14707E20" w:tentative="1">
      <w:start w:val="1"/>
      <w:numFmt w:val="decimal"/>
      <w:lvlText w:val="%7."/>
      <w:lvlJc w:val="left"/>
      <w:pPr>
        <w:ind w:left="4965" w:hanging="360"/>
      </w:pPr>
    </w:lvl>
    <w:lvl w:ilvl="7" w:tplc="F844021A" w:tentative="1">
      <w:start w:val="1"/>
      <w:numFmt w:val="lowerLetter"/>
      <w:lvlText w:val="%8."/>
      <w:lvlJc w:val="left"/>
      <w:pPr>
        <w:ind w:left="5685" w:hanging="360"/>
      </w:pPr>
    </w:lvl>
    <w:lvl w:ilvl="8" w:tplc="EC94B10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C0A6CB7"/>
    <w:multiLevelType w:val="hybridMultilevel"/>
    <w:tmpl w:val="2ED4CB8C"/>
    <w:lvl w:ilvl="0" w:tplc="0D3E74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4835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CCA9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4EDA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1E7E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121F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DAB7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0434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9C94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840C37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F078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CC0E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CAC6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98A4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7AE6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1436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7668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42E2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519C34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224F6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9ECC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D092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78ED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4A4E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1E02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42BC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FA1F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F4651DB"/>
    <w:multiLevelType w:val="hybridMultilevel"/>
    <w:tmpl w:val="25AEDBC0"/>
    <w:lvl w:ilvl="0" w:tplc="139A6336">
      <w:start w:val="202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82816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2C44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CAE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8AD1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502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40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6A06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B29A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27F64"/>
    <w:multiLevelType w:val="hybridMultilevel"/>
    <w:tmpl w:val="E6DAFA8C"/>
    <w:lvl w:ilvl="0" w:tplc="CDB063E0">
      <w:start w:val="1"/>
      <w:numFmt w:val="upperLetter"/>
      <w:lvlText w:val="%1."/>
      <w:lvlJc w:val="left"/>
      <w:pPr>
        <w:ind w:left="720" w:hanging="360"/>
      </w:pPr>
    </w:lvl>
    <w:lvl w:ilvl="1" w:tplc="04DEF436" w:tentative="1">
      <w:start w:val="1"/>
      <w:numFmt w:val="lowerLetter"/>
      <w:lvlText w:val="%2."/>
      <w:lvlJc w:val="left"/>
      <w:pPr>
        <w:ind w:left="1440" w:hanging="360"/>
      </w:pPr>
    </w:lvl>
    <w:lvl w:ilvl="2" w:tplc="4022C83A" w:tentative="1">
      <w:start w:val="1"/>
      <w:numFmt w:val="lowerRoman"/>
      <w:lvlText w:val="%3."/>
      <w:lvlJc w:val="right"/>
      <w:pPr>
        <w:ind w:left="2160" w:hanging="180"/>
      </w:pPr>
    </w:lvl>
    <w:lvl w:ilvl="3" w:tplc="E2A21D34" w:tentative="1">
      <w:start w:val="1"/>
      <w:numFmt w:val="decimal"/>
      <w:lvlText w:val="%4."/>
      <w:lvlJc w:val="left"/>
      <w:pPr>
        <w:ind w:left="2880" w:hanging="360"/>
      </w:pPr>
    </w:lvl>
    <w:lvl w:ilvl="4" w:tplc="9640B1AC" w:tentative="1">
      <w:start w:val="1"/>
      <w:numFmt w:val="lowerLetter"/>
      <w:lvlText w:val="%5."/>
      <w:lvlJc w:val="left"/>
      <w:pPr>
        <w:ind w:left="3600" w:hanging="360"/>
      </w:pPr>
    </w:lvl>
    <w:lvl w:ilvl="5" w:tplc="A784E3AC" w:tentative="1">
      <w:start w:val="1"/>
      <w:numFmt w:val="lowerRoman"/>
      <w:lvlText w:val="%6."/>
      <w:lvlJc w:val="right"/>
      <w:pPr>
        <w:ind w:left="4320" w:hanging="180"/>
      </w:pPr>
    </w:lvl>
    <w:lvl w:ilvl="6" w:tplc="DF2C3E62" w:tentative="1">
      <w:start w:val="1"/>
      <w:numFmt w:val="decimal"/>
      <w:lvlText w:val="%7."/>
      <w:lvlJc w:val="left"/>
      <w:pPr>
        <w:ind w:left="5040" w:hanging="360"/>
      </w:pPr>
    </w:lvl>
    <w:lvl w:ilvl="7" w:tplc="B65697FA" w:tentative="1">
      <w:start w:val="1"/>
      <w:numFmt w:val="lowerLetter"/>
      <w:lvlText w:val="%8."/>
      <w:lvlJc w:val="left"/>
      <w:pPr>
        <w:ind w:left="5760" w:hanging="360"/>
      </w:pPr>
    </w:lvl>
    <w:lvl w:ilvl="8" w:tplc="FB6E4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A66B3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366A4A" w:tentative="1">
      <w:start w:val="1"/>
      <w:numFmt w:val="lowerLetter"/>
      <w:lvlText w:val="%2."/>
      <w:lvlJc w:val="left"/>
      <w:pPr>
        <w:ind w:left="1800" w:hanging="360"/>
      </w:pPr>
    </w:lvl>
    <w:lvl w:ilvl="2" w:tplc="EFDA045A" w:tentative="1">
      <w:start w:val="1"/>
      <w:numFmt w:val="lowerRoman"/>
      <w:lvlText w:val="%3."/>
      <w:lvlJc w:val="right"/>
      <w:pPr>
        <w:ind w:left="2520" w:hanging="180"/>
      </w:pPr>
    </w:lvl>
    <w:lvl w:ilvl="3" w:tplc="50F67166" w:tentative="1">
      <w:start w:val="1"/>
      <w:numFmt w:val="decimal"/>
      <w:lvlText w:val="%4."/>
      <w:lvlJc w:val="left"/>
      <w:pPr>
        <w:ind w:left="3240" w:hanging="360"/>
      </w:pPr>
    </w:lvl>
    <w:lvl w:ilvl="4" w:tplc="E5601806" w:tentative="1">
      <w:start w:val="1"/>
      <w:numFmt w:val="lowerLetter"/>
      <w:lvlText w:val="%5."/>
      <w:lvlJc w:val="left"/>
      <w:pPr>
        <w:ind w:left="3960" w:hanging="360"/>
      </w:pPr>
    </w:lvl>
    <w:lvl w:ilvl="5" w:tplc="16B0B4B8" w:tentative="1">
      <w:start w:val="1"/>
      <w:numFmt w:val="lowerRoman"/>
      <w:lvlText w:val="%6."/>
      <w:lvlJc w:val="right"/>
      <w:pPr>
        <w:ind w:left="4680" w:hanging="180"/>
      </w:pPr>
    </w:lvl>
    <w:lvl w:ilvl="6" w:tplc="99AE4DCE" w:tentative="1">
      <w:start w:val="1"/>
      <w:numFmt w:val="decimal"/>
      <w:lvlText w:val="%7."/>
      <w:lvlJc w:val="left"/>
      <w:pPr>
        <w:ind w:left="5400" w:hanging="360"/>
      </w:pPr>
    </w:lvl>
    <w:lvl w:ilvl="7" w:tplc="56F6AAEA" w:tentative="1">
      <w:start w:val="1"/>
      <w:numFmt w:val="lowerLetter"/>
      <w:lvlText w:val="%8."/>
      <w:lvlJc w:val="left"/>
      <w:pPr>
        <w:ind w:left="6120" w:hanging="360"/>
      </w:pPr>
    </w:lvl>
    <w:lvl w:ilvl="8" w:tplc="408829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633EA5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48CC26" w:tentative="1">
      <w:start w:val="1"/>
      <w:numFmt w:val="lowerLetter"/>
      <w:lvlText w:val="%2."/>
      <w:lvlJc w:val="left"/>
      <w:pPr>
        <w:ind w:left="1440" w:hanging="360"/>
      </w:pPr>
    </w:lvl>
    <w:lvl w:ilvl="2" w:tplc="62105A96" w:tentative="1">
      <w:start w:val="1"/>
      <w:numFmt w:val="lowerRoman"/>
      <w:lvlText w:val="%3."/>
      <w:lvlJc w:val="right"/>
      <w:pPr>
        <w:ind w:left="2160" w:hanging="180"/>
      </w:pPr>
    </w:lvl>
    <w:lvl w:ilvl="3" w:tplc="A336BB5A" w:tentative="1">
      <w:start w:val="1"/>
      <w:numFmt w:val="decimal"/>
      <w:lvlText w:val="%4."/>
      <w:lvlJc w:val="left"/>
      <w:pPr>
        <w:ind w:left="2880" w:hanging="360"/>
      </w:pPr>
    </w:lvl>
    <w:lvl w:ilvl="4" w:tplc="FC0C1A42" w:tentative="1">
      <w:start w:val="1"/>
      <w:numFmt w:val="lowerLetter"/>
      <w:lvlText w:val="%5."/>
      <w:lvlJc w:val="left"/>
      <w:pPr>
        <w:ind w:left="3600" w:hanging="360"/>
      </w:pPr>
    </w:lvl>
    <w:lvl w:ilvl="5" w:tplc="DA548632" w:tentative="1">
      <w:start w:val="1"/>
      <w:numFmt w:val="lowerRoman"/>
      <w:lvlText w:val="%6."/>
      <w:lvlJc w:val="right"/>
      <w:pPr>
        <w:ind w:left="4320" w:hanging="180"/>
      </w:pPr>
    </w:lvl>
    <w:lvl w:ilvl="6" w:tplc="AE801568" w:tentative="1">
      <w:start w:val="1"/>
      <w:numFmt w:val="decimal"/>
      <w:lvlText w:val="%7."/>
      <w:lvlJc w:val="left"/>
      <w:pPr>
        <w:ind w:left="5040" w:hanging="360"/>
      </w:pPr>
    </w:lvl>
    <w:lvl w:ilvl="7" w:tplc="73A27702" w:tentative="1">
      <w:start w:val="1"/>
      <w:numFmt w:val="lowerLetter"/>
      <w:lvlText w:val="%8."/>
      <w:lvlJc w:val="left"/>
      <w:pPr>
        <w:ind w:left="5760" w:hanging="360"/>
      </w:pPr>
    </w:lvl>
    <w:lvl w:ilvl="8" w:tplc="2D660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A7AC5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16B1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48540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772A8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00E6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8697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228BF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12AFA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A6A5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EB298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5E30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2CF6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7834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D042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B019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BA85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3E69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CC14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CC78C3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3623E8" w:tentative="1">
      <w:start w:val="1"/>
      <w:numFmt w:val="lowerLetter"/>
      <w:lvlText w:val="%2."/>
      <w:lvlJc w:val="left"/>
      <w:pPr>
        <w:ind w:left="1440" w:hanging="360"/>
      </w:pPr>
    </w:lvl>
    <w:lvl w:ilvl="2" w:tplc="00226D98" w:tentative="1">
      <w:start w:val="1"/>
      <w:numFmt w:val="lowerRoman"/>
      <w:lvlText w:val="%3."/>
      <w:lvlJc w:val="right"/>
      <w:pPr>
        <w:ind w:left="2160" w:hanging="180"/>
      </w:pPr>
    </w:lvl>
    <w:lvl w:ilvl="3" w:tplc="00261152" w:tentative="1">
      <w:start w:val="1"/>
      <w:numFmt w:val="decimal"/>
      <w:lvlText w:val="%4."/>
      <w:lvlJc w:val="left"/>
      <w:pPr>
        <w:ind w:left="2880" w:hanging="360"/>
      </w:pPr>
    </w:lvl>
    <w:lvl w:ilvl="4" w:tplc="DEE6A8F0" w:tentative="1">
      <w:start w:val="1"/>
      <w:numFmt w:val="lowerLetter"/>
      <w:lvlText w:val="%5."/>
      <w:lvlJc w:val="left"/>
      <w:pPr>
        <w:ind w:left="3600" w:hanging="360"/>
      </w:pPr>
    </w:lvl>
    <w:lvl w:ilvl="5" w:tplc="7A767EC2" w:tentative="1">
      <w:start w:val="1"/>
      <w:numFmt w:val="lowerRoman"/>
      <w:lvlText w:val="%6."/>
      <w:lvlJc w:val="right"/>
      <w:pPr>
        <w:ind w:left="4320" w:hanging="180"/>
      </w:pPr>
    </w:lvl>
    <w:lvl w:ilvl="6" w:tplc="712E7C1A" w:tentative="1">
      <w:start w:val="1"/>
      <w:numFmt w:val="decimal"/>
      <w:lvlText w:val="%7."/>
      <w:lvlJc w:val="left"/>
      <w:pPr>
        <w:ind w:left="5040" w:hanging="360"/>
      </w:pPr>
    </w:lvl>
    <w:lvl w:ilvl="7" w:tplc="6EE00034" w:tentative="1">
      <w:start w:val="1"/>
      <w:numFmt w:val="lowerLetter"/>
      <w:lvlText w:val="%8."/>
      <w:lvlJc w:val="left"/>
      <w:pPr>
        <w:ind w:left="5760" w:hanging="360"/>
      </w:pPr>
    </w:lvl>
    <w:lvl w:ilvl="8" w:tplc="293C34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3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9"/>
  </w:num>
  <w:num w:numId="23">
    <w:abstractNumId w:val="16"/>
  </w:num>
  <w:num w:numId="2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DAD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19E"/>
    <w:rsid w:val="0007208E"/>
    <w:rsid w:val="000720B5"/>
    <w:rsid w:val="00072613"/>
    <w:rsid w:val="00073F41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5C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66E0"/>
    <w:rsid w:val="000C7275"/>
    <w:rsid w:val="000D252A"/>
    <w:rsid w:val="000D3E19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F45"/>
    <w:rsid w:val="001D7E78"/>
    <w:rsid w:val="001E2762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606F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E74"/>
    <w:rsid w:val="0039748B"/>
    <w:rsid w:val="003977E5"/>
    <w:rsid w:val="003A1D28"/>
    <w:rsid w:val="003A3D48"/>
    <w:rsid w:val="003A5E06"/>
    <w:rsid w:val="003B0F37"/>
    <w:rsid w:val="003B0FDA"/>
    <w:rsid w:val="003B427F"/>
    <w:rsid w:val="003B4AE9"/>
    <w:rsid w:val="003C7B44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733E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75E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1AC4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08F7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3CA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ABA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AEB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AD5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FE6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7AB4"/>
    <w:rsid w:val="008A350F"/>
    <w:rsid w:val="008A44E1"/>
    <w:rsid w:val="008A583F"/>
    <w:rsid w:val="008A5D08"/>
    <w:rsid w:val="008A6350"/>
    <w:rsid w:val="008A791D"/>
    <w:rsid w:val="008B7265"/>
    <w:rsid w:val="008C126E"/>
    <w:rsid w:val="008C2E79"/>
    <w:rsid w:val="008C4C69"/>
    <w:rsid w:val="008C58DD"/>
    <w:rsid w:val="008D1DDE"/>
    <w:rsid w:val="008D74AB"/>
    <w:rsid w:val="008E20E0"/>
    <w:rsid w:val="008E4239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2E4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4DC7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2EC0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CDA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276DF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4FA7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BDD"/>
    <w:rsid w:val="00CF5CBE"/>
    <w:rsid w:val="00CF6262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43B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0D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3A3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1392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1392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1392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1392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1392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1392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1392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E415DE" w:rsidRDefault="0091392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4CB5"/>
    <w:rsid w:val="00093894"/>
    <w:rsid w:val="000C1E96"/>
    <w:rsid w:val="00156C12"/>
    <w:rsid w:val="002A44B7"/>
    <w:rsid w:val="003E115A"/>
    <w:rsid w:val="00415769"/>
    <w:rsid w:val="0044242B"/>
    <w:rsid w:val="00453088"/>
    <w:rsid w:val="00477316"/>
    <w:rsid w:val="00563FD1"/>
    <w:rsid w:val="005803F7"/>
    <w:rsid w:val="00583D0B"/>
    <w:rsid w:val="006D6362"/>
    <w:rsid w:val="006D78AB"/>
    <w:rsid w:val="00752930"/>
    <w:rsid w:val="00913923"/>
    <w:rsid w:val="009911B4"/>
    <w:rsid w:val="00993A01"/>
    <w:rsid w:val="00A73A7E"/>
    <w:rsid w:val="00AA3102"/>
    <w:rsid w:val="00CD2ED7"/>
    <w:rsid w:val="00E047FD"/>
    <w:rsid w:val="00E415DE"/>
    <w:rsid w:val="00E54D0B"/>
    <w:rsid w:val="00FE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5A876-C949-4CC7-ACED-5A50DD1F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1054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19</cp:revision>
  <cp:lastPrinted>2015-06-19T08:32:00Z</cp:lastPrinted>
  <dcterms:created xsi:type="dcterms:W3CDTF">2022-09-21T10:20:00Z</dcterms:created>
  <dcterms:modified xsi:type="dcterms:W3CDTF">2023-03-07T11:01:00Z</dcterms:modified>
</cp:coreProperties>
</file>